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AFBCA9" w14:textId="3C2559DE" w:rsidR="00871D65" w:rsidRPr="00871D65" w:rsidRDefault="00B256DB" w:rsidP="00871D65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bookmarkStart w:id="0" w:name="_Hlk159233133"/>
      <w:r>
        <w:rPr>
          <w:b/>
          <w:bCs/>
          <w:color w:val="052635"/>
        </w:rPr>
        <w:t>06 марта</w:t>
      </w:r>
      <w:r w:rsidR="00871D65" w:rsidRPr="00871D65">
        <w:rPr>
          <w:b/>
          <w:bCs/>
          <w:color w:val="052635"/>
        </w:rPr>
        <w:t xml:space="preserve"> 2024 года</w:t>
      </w:r>
    </w:p>
    <w:p w14:paraId="48FDE4FC" w14:textId="0E000E59" w:rsidR="00871D65" w:rsidRDefault="00871D65" w:rsidP="00871D65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="00FE20F3" w:rsidRPr="00FE20F3">
        <w:rPr>
          <w:color w:val="052635"/>
        </w:rPr>
        <w:t xml:space="preserve">Первомайского </w:t>
      </w:r>
      <w:r w:rsidRPr="00871D65">
        <w:rPr>
          <w:color w:val="052635"/>
        </w:rPr>
        <w:t>сельского поселения Белореченского района "О внесении изменений в постановление администрации Первомайского сельского поселения Белореченского района от 08 декабря 2023 года № 19</w:t>
      </w:r>
      <w:r w:rsidR="00B256DB">
        <w:rPr>
          <w:color w:val="052635"/>
        </w:rPr>
        <w:t>5</w:t>
      </w:r>
      <w:r w:rsidRPr="00871D65">
        <w:rPr>
          <w:color w:val="052635"/>
        </w:rPr>
        <w:t xml:space="preserve"> "Об утверждении муниципальной программы </w:t>
      </w:r>
      <w:r w:rsidR="00B256DB" w:rsidRPr="00B256DB">
        <w:rPr>
          <w:color w:val="052635"/>
        </w:rPr>
        <w:t>"Защита населения от чрезвычайных ситуаций природного и техногенного характера"</w:t>
      </w:r>
      <w:r w:rsidRPr="00871D65">
        <w:rPr>
          <w:color w:val="052635"/>
        </w:rPr>
        <w:t xml:space="preserve"> на 2024-2029 годы. Изменение объемов бюджетных ассигнований произведено по мероприятию </w:t>
      </w:r>
      <w:r w:rsidR="00B256DB" w:rsidRPr="00B256DB">
        <w:rPr>
          <w:color w:val="052635"/>
        </w:rPr>
        <w:t>«Мероприятия по предупреждению и ликвидации чрезвычайных ситуаций, стихийных бедствий и их последствий, выполняемые в рамках специальных решений» - увеличение объемов бюджетных ассигнований в сумме 100,0 тыс. рублей, для оплаты услуг за разработку декларации безопасности ГТС</w:t>
      </w:r>
      <w:r w:rsidRPr="00871D65">
        <w:rPr>
          <w:color w:val="052635"/>
        </w:rPr>
        <w:t>.</w:t>
      </w:r>
      <w:bookmarkEnd w:id="0"/>
    </w:p>
    <w:p w14:paraId="3333280D" w14:textId="1AF9A241" w:rsidR="00B256DB" w:rsidRDefault="00EA6DB3" w:rsidP="00EA6DB3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EA6DB3">
        <w:rPr>
          <w:color w:val="052635"/>
        </w:rPr>
        <w:t>Проведена финансово-экономическая экспертиза проекта постановления администрации Первомайского сельского поселения Белореченского района "О внесении изменений в постановление администрации Первомайского сельского поселения Белореченского района от 08 декабря 2023 года № 19</w:t>
      </w:r>
      <w:r>
        <w:rPr>
          <w:color w:val="052635"/>
        </w:rPr>
        <w:t>8</w:t>
      </w:r>
      <w:r w:rsidRPr="00EA6DB3">
        <w:rPr>
          <w:color w:val="052635"/>
        </w:rPr>
        <w:t xml:space="preserve"> "Об утверждении муниципальной программы "Благоустройство территорий поселений" на 2024-2029 годы. Изменение объемов бюджетных ассигнований произведено «Мероприятия по благоустройству поселений» - уменьшение объемов бюджетных ассигнований в сумме 100,0 тыс. рублей, в связи с перераспределением денежных средств.</w:t>
      </w:r>
    </w:p>
    <w:p w14:paraId="75D25C9F" w14:textId="3688B2E6" w:rsidR="00802262" w:rsidRDefault="00802262" w:rsidP="00802262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02262">
        <w:rPr>
          <w:color w:val="052635"/>
        </w:rPr>
        <w:t>Проведена финансово-экономическая экспертиза проекта администрации Дружненского сельского поселения Белореченского района "О внесении изменений в постановление администрации Дружненского сельского поселения Белореченского района от 08 декабря 2023 года № 181 "Об утверждении муниципальной программы "Дорожная деятельность в отношении автомобильных дорог общего пользования местного значения" на 2024-2029 годы. Изменение объемов бюджетных ассигнований произведено по мероприятию «Оплата за уличное освещение и его техническое обслуживание» - увеличение объемов бюджетных ассигнований на 2024 год в сумме 1 000,0 рублей, в связи с приобретением материала для технического обслуживания уличного освещения.</w:t>
      </w:r>
    </w:p>
    <w:p w14:paraId="3543E72A" w14:textId="74AC7AEF" w:rsidR="00802262" w:rsidRDefault="00FA6BA8" w:rsidP="00FA6BA8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FA6BA8">
        <w:rPr>
          <w:color w:val="052635"/>
        </w:rPr>
        <w:t xml:space="preserve">Проведена финансово-экономическая экспертиза проекта администрации Дружненского сельского поселения Белореченского района "О внесении изменений в постановление администрации Дружненского сельского поселения Белореченского района от 08 декабря 2023 года № 184 "Об утверждении муниципальной программы "Благоустройство территорий поселений" на 2024-2029 годы. Изменение объемов бюджетных ассигнований произведено по мероприятию </w:t>
      </w:r>
      <w:r w:rsidR="00B87529" w:rsidRPr="00B87529">
        <w:rPr>
          <w:color w:val="052635"/>
        </w:rPr>
        <w:t>«Компенсационное озеленение» - увеличение объемов бюджетных ассигнований на 2024 год в сумме 500,0 рублей, в связи с оплатой работ по компенсационному озеленению</w:t>
      </w:r>
      <w:r w:rsidRPr="00FA6BA8">
        <w:rPr>
          <w:color w:val="052635"/>
        </w:rPr>
        <w:t>.</w:t>
      </w:r>
    </w:p>
    <w:p w14:paraId="7D864089" w14:textId="52C84CA0" w:rsidR="00C2648D" w:rsidRPr="00C2648D" w:rsidRDefault="00C2648D" w:rsidP="00C2648D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C2648D">
        <w:rPr>
          <w:b/>
          <w:bCs/>
          <w:color w:val="052635"/>
        </w:rPr>
        <w:t>12 марта 2024 года</w:t>
      </w:r>
    </w:p>
    <w:p w14:paraId="17F5098E" w14:textId="3A6A4962" w:rsidR="00C2648D" w:rsidRDefault="00C2648D" w:rsidP="00C2648D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C2648D">
        <w:rPr>
          <w:color w:val="052635"/>
        </w:rPr>
        <w:t xml:space="preserve">Проведена финансово-экономическая экспертиза проекта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от 15 декабря 2023 года № 217 "Об утверждении муниципальной программы Рязанского сельского поселения Белореченского района "Дорожная деятельность в отношении дорог общего пользования местного значения" на 2024-2029 годы. Изменение объемов бюджетных ассигнований произведено по мероприятию «Прочие работы и услуги» - увеличение объемов бюджетных ассигнований в сумме 825,1 тыс. рублей (остатки неиспользованных ассигнований дорожного фонда на 01.01.2024 год); по мероприятию «Капитальный ремонт и ремонт </w:t>
      </w:r>
      <w:r w:rsidRPr="00C2648D">
        <w:rPr>
          <w:color w:val="052635"/>
        </w:rPr>
        <w:lastRenderedPageBreak/>
        <w:t>дорог общего пользования местного значения» - увеличение объемов бюджетных ассигнований в сумме 577,4 тыс. рублей (остатки неиспользованных ассигнований дорожного фонда на 01.01.2024 год).</w:t>
      </w:r>
    </w:p>
    <w:p w14:paraId="1A8E02C1" w14:textId="6A779CAB" w:rsidR="001B1B6D" w:rsidRDefault="001B1B6D" w:rsidP="001B1B6D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1B1B6D">
        <w:rPr>
          <w:color w:val="052635"/>
        </w:rPr>
        <w:t>Проведена финансово-экономическая экспертиза проекта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от 15 декабря 2023 года № 219 "Об утверждении муниципальной программы Рязанского сельского поселения Белореченского района "Развитие жилищно-коммунального хозяйства и транспорта" на 2024-2029 годы. Изменение объемов бюджетных ассигнований произведено по мероприятию «Обустройство и содержание контейнерных площадок» - увеличение объемов бюджетных ассигнований в сумме 617,8 тыс. рублей.</w:t>
      </w:r>
    </w:p>
    <w:p w14:paraId="0D34FEFD" w14:textId="248B2A52" w:rsidR="00E1727D" w:rsidRPr="00C2648D" w:rsidRDefault="00E1727D" w:rsidP="00E1727D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bookmarkStart w:id="1" w:name="_Hlk161220548"/>
      <w:r w:rsidRPr="00C2648D">
        <w:rPr>
          <w:b/>
          <w:bCs/>
          <w:color w:val="052635"/>
        </w:rPr>
        <w:t>1</w:t>
      </w:r>
      <w:r>
        <w:rPr>
          <w:b/>
          <w:bCs/>
          <w:color w:val="052635"/>
        </w:rPr>
        <w:t>3</w:t>
      </w:r>
      <w:r w:rsidRPr="00C2648D">
        <w:rPr>
          <w:b/>
          <w:bCs/>
          <w:color w:val="052635"/>
        </w:rPr>
        <w:t xml:space="preserve"> марта 2024 года</w:t>
      </w:r>
    </w:p>
    <w:p w14:paraId="565178A5" w14:textId="6C03D0BA" w:rsidR="00C2648D" w:rsidRDefault="00E1727D" w:rsidP="00E1727D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C2648D">
        <w:rPr>
          <w:color w:val="052635"/>
        </w:rPr>
        <w:t xml:space="preserve">Проведена финансово-экономическая экспертиза проекта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</w:t>
      </w:r>
      <w:r w:rsidRPr="00E1727D">
        <w:rPr>
          <w:color w:val="052635"/>
        </w:rPr>
        <w:t>15 декабря 2023 года № 222 "Об утверждении муниципальной программы Рязанского сельского поселения Белореченского района "Обеспечение деятельности органов местного самоуправления" на 2024-2029 годы</w:t>
      </w:r>
      <w:r w:rsidRPr="00C2648D">
        <w:rPr>
          <w:color w:val="052635"/>
        </w:rPr>
        <w:t xml:space="preserve">. Изменение объемов бюджетных ассигнований произведено </w:t>
      </w:r>
      <w:r w:rsidRPr="00E1727D">
        <w:rPr>
          <w:color w:val="052635"/>
        </w:rPr>
        <w:t>по мероприятию «Обеспечение деятельности высшего должностного лица муниципального образования» - увеличение объемов бюджетных ассигнований в сумме 14,7 тыс. рублей, в связи с возмещением командировочных расходов;</w:t>
      </w:r>
      <w:r>
        <w:rPr>
          <w:color w:val="052635"/>
        </w:rPr>
        <w:t xml:space="preserve"> </w:t>
      </w:r>
      <w:r w:rsidRPr="00E1727D">
        <w:rPr>
          <w:color w:val="052635"/>
        </w:rPr>
        <w:t>по мероприятию «Обеспечение деятельности муниципальных и немуниципальных служащих» - увеличение объемов бюджетных ассигнований в сумме 0,8 тыс. рублей, в связи с оплатой за загрязнение окружающей среды;</w:t>
      </w:r>
      <w:r>
        <w:rPr>
          <w:color w:val="052635"/>
        </w:rPr>
        <w:t xml:space="preserve"> </w:t>
      </w:r>
      <w:r w:rsidRPr="00E1727D">
        <w:rPr>
          <w:color w:val="052635"/>
        </w:rPr>
        <w:t xml:space="preserve"> по мероприятию «Информатизация администрации муниципального образования» - увеличение объемов бюджетных ассигнований в сумме 150,0 тыс. рублей, в связи с закупкой оргтехники</w:t>
      </w:r>
      <w:r w:rsidRPr="00C2648D">
        <w:rPr>
          <w:color w:val="052635"/>
        </w:rPr>
        <w:t>.</w:t>
      </w:r>
      <w:bookmarkEnd w:id="1"/>
    </w:p>
    <w:p w14:paraId="696B5A7E" w14:textId="2C561AFB" w:rsidR="00FA414E" w:rsidRDefault="00FA414E" w:rsidP="00FA414E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C2648D">
        <w:rPr>
          <w:color w:val="052635"/>
        </w:rPr>
        <w:t xml:space="preserve">Проведена финансово-экономическая экспертиза проекта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</w:t>
      </w:r>
      <w:r w:rsidRPr="00E1727D">
        <w:rPr>
          <w:color w:val="052635"/>
        </w:rPr>
        <w:t xml:space="preserve">15 декабря 2023 года № </w:t>
      </w:r>
      <w:r w:rsidRPr="00FA414E">
        <w:rPr>
          <w:color w:val="052635"/>
        </w:rPr>
        <w:t>216 "Об утверждении муниципальной программы Рязанского сельского поселения Белореченского района "Благоустройство территорий поселений" на 2024-2029 годы</w:t>
      </w:r>
      <w:r w:rsidRPr="00C2648D">
        <w:rPr>
          <w:color w:val="052635"/>
        </w:rPr>
        <w:t xml:space="preserve">. Изменение объемов бюджетных ассигнований произведено </w:t>
      </w:r>
      <w:r w:rsidRPr="00FA414E">
        <w:rPr>
          <w:color w:val="052635"/>
        </w:rPr>
        <w:t>по мероприятию «Прочие мероприятия по благоустройству городских округов и поселений» - увеличение объемов бюджетных ассигнований в сумме 99,8 тыс. рублей, на закупку ковша для трактора</w:t>
      </w:r>
      <w:r w:rsidRPr="00C2648D">
        <w:rPr>
          <w:color w:val="052635"/>
        </w:rPr>
        <w:t>.</w:t>
      </w:r>
    </w:p>
    <w:p w14:paraId="498A9AFF" w14:textId="77777777" w:rsidR="00C40577" w:rsidRDefault="00C40577" w:rsidP="00C40577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</w:p>
    <w:p w14:paraId="09D5A562" w14:textId="77777777" w:rsidR="00C40577" w:rsidRDefault="00C40577" w:rsidP="00C40577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</w:p>
    <w:p w14:paraId="7345677E" w14:textId="1266FEE6" w:rsidR="00C40577" w:rsidRPr="00C2648D" w:rsidRDefault="00C40577" w:rsidP="00C40577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C2648D">
        <w:rPr>
          <w:b/>
          <w:bCs/>
          <w:color w:val="052635"/>
        </w:rPr>
        <w:t>1</w:t>
      </w:r>
      <w:r>
        <w:rPr>
          <w:b/>
          <w:bCs/>
          <w:color w:val="052635"/>
        </w:rPr>
        <w:t>4</w:t>
      </w:r>
      <w:r w:rsidRPr="00C2648D">
        <w:rPr>
          <w:b/>
          <w:bCs/>
          <w:color w:val="052635"/>
        </w:rPr>
        <w:t xml:space="preserve"> марта 2024 года</w:t>
      </w:r>
    </w:p>
    <w:p w14:paraId="7E55EC04" w14:textId="07BE36B6" w:rsidR="00C40577" w:rsidRDefault="00C40577" w:rsidP="00C4057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C40577">
        <w:rPr>
          <w:color w:val="052635"/>
        </w:rPr>
        <w:t xml:space="preserve">Проведена финансово-экономическая экспертиза проекта постановления администрации Рязанского сельского поселения Белореченского района "Об утверждении муниципальной программы Рязанского сельского поселения Белореченского района "Управление муниципальными финансами Рязанского сельского поселения Белореченского района" на 2024-2029 годы установлено, что в соответствии с финансовым обеспечением программы, указанным в представленном паспорте муниципальной программы, объём бюджетных средств, направленных на мероприятие «Планирование </w:t>
      </w:r>
      <w:r w:rsidRPr="00C40577">
        <w:rPr>
          <w:color w:val="052635"/>
        </w:rPr>
        <w:lastRenderedPageBreak/>
        <w:t>бюджетных ассигнований на обслуживание муниципального долга», составит 1,5 тыс. рублей (2024 год – 1,5 тыс. рублей, 2025 год – 0,0  тыс. рублей, 2026 год – 0,0  тыс. рублей, 2027 год – 0,0 тыс. рублей, 2028 год – 0,0 тыс. рублей, 2029 год – 0,0 тыс. рублей).</w:t>
      </w:r>
    </w:p>
    <w:p w14:paraId="27459E6A" w14:textId="6AB40DC9" w:rsidR="008B6AB3" w:rsidRDefault="008B6AB3" w:rsidP="008B6AB3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bookmarkStart w:id="2" w:name="_GoBack"/>
      <w:bookmarkEnd w:id="2"/>
      <w:r w:rsidRPr="008B6AB3">
        <w:rPr>
          <w:color w:val="052635"/>
        </w:rPr>
        <w:t>Проведена финансово-экономическая экспертиза проекта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15 декабря 2023 года № 2</w:t>
      </w:r>
      <w:r>
        <w:rPr>
          <w:color w:val="052635"/>
        </w:rPr>
        <w:t>20</w:t>
      </w:r>
      <w:r w:rsidRPr="008B6AB3">
        <w:rPr>
          <w:color w:val="052635"/>
        </w:rPr>
        <w:t xml:space="preserve"> "Об утверждении муниципальной программы Рязанского сельского поселения Белореченского района "Организация досуга и обеспечение населения услугами учреждений культуры, сохранение, использование и популяризация объектов культурного наследия" на 2024-2029 годы. Изменение объемов бюджетных ассигнований произведено по мероприятию «Развитие культурно-досуговой деятельности» - увеличение объемов бюджетных ассигнований в сумме 27,3 тыс. рублей, на возмещение коммунальных услуг работникам; по мероприятию «Развитие библиотечного обслуживания населения» - увеличение объемов бюджетных ассигнований в сумме 74,3 тыс. рублей, на возмещение коммунальных услуг работникам.</w:t>
      </w:r>
    </w:p>
    <w:p w14:paraId="49DB9C19" w14:textId="61A49154" w:rsidR="004B42BC" w:rsidRPr="004B42BC" w:rsidRDefault="004B42BC" w:rsidP="004B42BC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22 марта</w:t>
      </w:r>
      <w:r w:rsidRPr="004B42BC">
        <w:rPr>
          <w:b/>
          <w:bCs/>
          <w:color w:val="052635"/>
        </w:rPr>
        <w:t xml:space="preserve"> 2024 года </w:t>
      </w:r>
    </w:p>
    <w:p w14:paraId="0E62501D" w14:textId="77777777" w:rsidR="004B42BC" w:rsidRDefault="004B42BC" w:rsidP="004B42B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 w:rsidRPr="004B42BC">
        <w:rPr>
          <w:color w:val="052635"/>
        </w:rPr>
        <w:t>Проведена финансово-экономическая экспертиза внешней проверки на проект решения Совета муниципального образования Белореченский район «О внесении изменений в решение Совета от 14 декабря 2023 года № 22 «О бюджете муниципального образования Белореченский район на 2024 год и на плановый период 2025 и 2026 годов» (далее - проект решения). Проект решения о бюджете соответствует требованиям бюджетного законодательства – принципу сбалансированности бюджета (ст. 33 БК РФ):</w:t>
      </w:r>
    </w:p>
    <w:p w14:paraId="0E155A69" w14:textId="77777777" w:rsidR="004B42BC" w:rsidRPr="004B42BC" w:rsidRDefault="004B42BC" w:rsidP="004B42B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 w:rsidRPr="004B42BC">
        <w:rPr>
          <w:color w:val="052635"/>
        </w:rPr>
        <w:t>- общий объем доходов в сумме 4 405 955,14 тыс. рублей, с ростом к показателю утвержденного бюджета на 730 122,24 тыс. рублей или на 19,86%;</w:t>
      </w:r>
    </w:p>
    <w:p w14:paraId="1881C172" w14:textId="3D11EFBC" w:rsidR="004B42BC" w:rsidRDefault="004B42BC" w:rsidP="004B42B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 w:rsidRPr="004B42BC">
        <w:rPr>
          <w:color w:val="052635"/>
        </w:rPr>
        <w:t>- общий объем расходов в сумме 4 650 998,98 тыс. рублей, с ростом к показателю утвержденного бюджета на 780 503,94 тыс. рублей или на 20,16%</w:t>
      </w:r>
      <w:r>
        <w:rPr>
          <w:color w:val="052635"/>
        </w:rPr>
        <w:t>.</w:t>
      </w:r>
    </w:p>
    <w:p w14:paraId="7426D6A9" w14:textId="110609A8" w:rsidR="004B42BC" w:rsidRDefault="004B42BC" w:rsidP="004B42B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</w:p>
    <w:p w14:paraId="2FAD3A0A" w14:textId="77777777" w:rsidR="004B42BC" w:rsidRDefault="004B42BC" w:rsidP="004B42B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</w:p>
    <w:sectPr w:rsidR="004B42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84F"/>
    <w:rsid w:val="00034BDF"/>
    <w:rsid w:val="000559DE"/>
    <w:rsid w:val="0007588B"/>
    <w:rsid w:val="00087A1E"/>
    <w:rsid w:val="00091C9E"/>
    <w:rsid w:val="000B65B2"/>
    <w:rsid w:val="000B65DE"/>
    <w:rsid w:val="000C13F2"/>
    <w:rsid w:val="000C66A7"/>
    <w:rsid w:val="000C7483"/>
    <w:rsid w:val="000D21D7"/>
    <w:rsid w:val="000F4293"/>
    <w:rsid w:val="0012653A"/>
    <w:rsid w:val="00146644"/>
    <w:rsid w:val="00170E16"/>
    <w:rsid w:val="001A4C09"/>
    <w:rsid w:val="001B1B6D"/>
    <w:rsid w:val="0022335F"/>
    <w:rsid w:val="00262C38"/>
    <w:rsid w:val="00280A70"/>
    <w:rsid w:val="002F124E"/>
    <w:rsid w:val="00301572"/>
    <w:rsid w:val="00334503"/>
    <w:rsid w:val="003555A6"/>
    <w:rsid w:val="00386610"/>
    <w:rsid w:val="00395413"/>
    <w:rsid w:val="003E252B"/>
    <w:rsid w:val="00454427"/>
    <w:rsid w:val="004A7D49"/>
    <w:rsid w:val="004B42BC"/>
    <w:rsid w:val="004E3BB3"/>
    <w:rsid w:val="005150D1"/>
    <w:rsid w:val="00553921"/>
    <w:rsid w:val="00587990"/>
    <w:rsid w:val="005D090C"/>
    <w:rsid w:val="005E348A"/>
    <w:rsid w:val="00611002"/>
    <w:rsid w:val="006156AA"/>
    <w:rsid w:val="006450E6"/>
    <w:rsid w:val="006470C8"/>
    <w:rsid w:val="00681427"/>
    <w:rsid w:val="006C52E4"/>
    <w:rsid w:val="006D7C35"/>
    <w:rsid w:val="006E0944"/>
    <w:rsid w:val="006F59CB"/>
    <w:rsid w:val="006F7BD0"/>
    <w:rsid w:val="00711E76"/>
    <w:rsid w:val="00773808"/>
    <w:rsid w:val="007A3480"/>
    <w:rsid w:val="007C563F"/>
    <w:rsid w:val="007D1D71"/>
    <w:rsid w:val="007E6AB3"/>
    <w:rsid w:val="00802262"/>
    <w:rsid w:val="008377E7"/>
    <w:rsid w:val="008573E3"/>
    <w:rsid w:val="00871D65"/>
    <w:rsid w:val="00873204"/>
    <w:rsid w:val="00883D04"/>
    <w:rsid w:val="008B6AB3"/>
    <w:rsid w:val="008C3BBE"/>
    <w:rsid w:val="008C6716"/>
    <w:rsid w:val="00913259"/>
    <w:rsid w:val="00921E9E"/>
    <w:rsid w:val="0094784F"/>
    <w:rsid w:val="00952B79"/>
    <w:rsid w:val="00955976"/>
    <w:rsid w:val="0095609A"/>
    <w:rsid w:val="009A1761"/>
    <w:rsid w:val="009C108F"/>
    <w:rsid w:val="009C6EB6"/>
    <w:rsid w:val="009E44E9"/>
    <w:rsid w:val="009F4FEE"/>
    <w:rsid w:val="00A041F5"/>
    <w:rsid w:val="00A323B2"/>
    <w:rsid w:val="00A44DDD"/>
    <w:rsid w:val="00A76931"/>
    <w:rsid w:val="00A95BA3"/>
    <w:rsid w:val="00AB13DF"/>
    <w:rsid w:val="00AD2223"/>
    <w:rsid w:val="00AE616B"/>
    <w:rsid w:val="00AE7D95"/>
    <w:rsid w:val="00B13EFD"/>
    <w:rsid w:val="00B20420"/>
    <w:rsid w:val="00B237E8"/>
    <w:rsid w:val="00B256DB"/>
    <w:rsid w:val="00B40C45"/>
    <w:rsid w:val="00B53096"/>
    <w:rsid w:val="00B7743C"/>
    <w:rsid w:val="00B87529"/>
    <w:rsid w:val="00BA2042"/>
    <w:rsid w:val="00BA50AF"/>
    <w:rsid w:val="00BB04A9"/>
    <w:rsid w:val="00BD028E"/>
    <w:rsid w:val="00BD755D"/>
    <w:rsid w:val="00C2648D"/>
    <w:rsid w:val="00C2742F"/>
    <w:rsid w:val="00C35847"/>
    <w:rsid w:val="00C37D24"/>
    <w:rsid w:val="00C40577"/>
    <w:rsid w:val="00C911D4"/>
    <w:rsid w:val="00C96C33"/>
    <w:rsid w:val="00CB201D"/>
    <w:rsid w:val="00CB2C03"/>
    <w:rsid w:val="00CC4D6B"/>
    <w:rsid w:val="00CD6B30"/>
    <w:rsid w:val="00D06843"/>
    <w:rsid w:val="00D17906"/>
    <w:rsid w:val="00D30D08"/>
    <w:rsid w:val="00D468A1"/>
    <w:rsid w:val="00D55DF8"/>
    <w:rsid w:val="00D61F8B"/>
    <w:rsid w:val="00D734FF"/>
    <w:rsid w:val="00DA3CB7"/>
    <w:rsid w:val="00DB4237"/>
    <w:rsid w:val="00DC0CF4"/>
    <w:rsid w:val="00E112CE"/>
    <w:rsid w:val="00E1727D"/>
    <w:rsid w:val="00E4757C"/>
    <w:rsid w:val="00E83191"/>
    <w:rsid w:val="00EA6DB3"/>
    <w:rsid w:val="00EC4429"/>
    <w:rsid w:val="00ED63BE"/>
    <w:rsid w:val="00EF2423"/>
    <w:rsid w:val="00EF2E4A"/>
    <w:rsid w:val="00F34475"/>
    <w:rsid w:val="00F64B52"/>
    <w:rsid w:val="00F71CE0"/>
    <w:rsid w:val="00F91F80"/>
    <w:rsid w:val="00FA414E"/>
    <w:rsid w:val="00FA6BA8"/>
    <w:rsid w:val="00FB27DE"/>
    <w:rsid w:val="00FC6252"/>
    <w:rsid w:val="00FE2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5D138"/>
  <w15:chartTrackingRefBased/>
  <w15:docId w15:val="{9A6B22BB-4BD9-479D-9606-5361429B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ourier New"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7C35"/>
    <w:pPr>
      <w:spacing w:before="100" w:beforeAutospacing="1" w:after="100" w:afterAutospacing="1" w:line="240" w:lineRule="auto"/>
    </w:pPr>
    <w:rPr>
      <w:rFonts w:eastAsia="Times New Roman" w:cs="Times New Roman"/>
      <w:color w:val="auto"/>
      <w:lang w:eastAsia="ru-RU"/>
    </w:rPr>
  </w:style>
  <w:style w:type="paragraph" w:styleId="a4">
    <w:name w:val="No Spacing"/>
    <w:uiPriority w:val="1"/>
    <w:qFormat/>
    <w:rsid w:val="00952B79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  <w:style w:type="paragraph" w:styleId="a5">
    <w:name w:val="Body Text"/>
    <w:basedOn w:val="a"/>
    <w:link w:val="a6"/>
    <w:uiPriority w:val="99"/>
    <w:semiHidden/>
    <w:unhideWhenUsed/>
    <w:rsid w:val="006450E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6450E6"/>
  </w:style>
  <w:style w:type="character" w:customStyle="1" w:styleId="a7">
    <w:name w:val="Верхний колонтитул Знак"/>
    <w:basedOn w:val="a0"/>
    <w:uiPriority w:val="99"/>
    <w:semiHidden/>
    <w:qFormat/>
    <w:rsid w:val="000D21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3</Pages>
  <Words>1259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kcp1</cp:lastModifiedBy>
  <cp:revision>140</cp:revision>
  <dcterms:created xsi:type="dcterms:W3CDTF">2020-01-20T06:59:00Z</dcterms:created>
  <dcterms:modified xsi:type="dcterms:W3CDTF">2024-07-04T06:26:00Z</dcterms:modified>
</cp:coreProperties>
</file>